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Iliyana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22.4.1987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+359883393332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cold_fire@abv.bg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Kristiyan Krastev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