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Kaleta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+48504126317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Julianna Kaleta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07.02.2018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Ignacy Kaleta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14.10.2012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Kacper Kowalkowski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09.09.2012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