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jankowalski@gamail.com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+4815827745588 ,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Henryk Kowalski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