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Ricard</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Altes Flo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39389643G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20/8/1988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Navarcles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+34660876635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ricard.altes.flo@gmail.com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6/12/2025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Ricard Altes Flo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