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Horst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10.08.1967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Merowingerstraße 12,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+496341919525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