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Elitsa  Andonova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29.12.1997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+447783847766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elinka.52643@gmail.com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