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Лина Лахам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28.2.1977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+359887928670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lina.lahham@gmail.com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Далия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