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Menard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47328899M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8/3/2006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+34693721674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gael13mg@gmail.com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Gael Menard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