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Neill</w:t>
      </w:r>
      <w:r w:rsidR="00405CC1">
        <w:t xml:space="preserve"> </w:t>
      </w:r>
      <w:r w:rsidRPr="00405CC1" w:rsidR="00405CC1">
        <w:t>Davis hannibal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8609265235085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