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Aviel</w:t>
      </w:r>
      <w:r w:rsidR="00594BA5">
        <w:rPr>
          <w:sz w:val="20"/>
          <w:szCs w:val="20"/>
          <w:lang w:val="bg-BG"/>
        </w:rPr>
        <w:t xml:space="preserve"> </w:t>
      </w:r>
      <w:r w:rsidRPr="001D0D09">
        <w:rPr>
          <w:sz w:val="20"/>
          <w:szCs w:val="20"/>
        </w:rPr>
        <w:t>Gabison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+9720539227040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avielg04@gmail.com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