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Rabaab</w:t>
      </w:r>
      <w:r>
        <w:br/>
      </w:r>
      <w:r>
        <w:rPr>
          <w:lang w:val="en-US"/>
        </w:rPr>
        <w:t xml:space="preserve">Family </w:t>
      </w:r>
      <w:proofErr w:type="gramStart"/>
      <w:r>
        <w:rPr>
          <w:lang w:val="en-US"/>
        </w:rPr>
        <w:t>Name :</w:t>
      </w:r>
      <w:proofErr w:type="gramEnd"/>
      <w:r>
        <w:rPr>
          <w:lang w:val="en-US"/>
        </w:rPr>
        <w:t xml:space="preserve"> </w:t>
      </w:r>
      <w:r w:rsidRPr="00D761C0">
        <w:rPr>
          <w:rFonts w:cstheme="minorHAnsi"/>
        </w:rPr>
        <w:t>Makaran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+359877580323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11.12.2025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