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Krum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Davchev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davchevkrum@icloud.com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+359882555033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30.6.2009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