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Taranenko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+380992180625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Tataryn Nazar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