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Nazreen</w:t>
      </w:r>
      <w:r w:rsidR="00405CC1">
        <w:t xml:space="preserve"> </w:t>
      </w:r>
      <w:r w:rsidRPr="00405CC1" w:rsidR="00405CC1">
        <w:t>Agherdien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8110290173086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Yahya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2013/02/05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Ben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2013/01/22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