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Златко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Костов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zlatko.a.kostov@gmail.com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+3590894581343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24.6.1985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Златина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15.1.2015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