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+359897867382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spasov.daniel87@gmail.com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Robin Spasov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