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Julia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Sereno Sardiña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09215467B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08/11/2000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+34681329968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juliavarinia@gmail.com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Julia Sereno Sardiña </w:t>
      </w:r>
      <w:r w:rsidR="00213D63">
        <w:rPr>
          <w:sz w:val="22"/>
          <w:szCs w:val="22"/>
          <w:lang w:val="en-US"/>
        </w:rPr>
        <w:br/>
        <w:t xml:space="preserve">                                                                                   </w:t>
      </w:r>
      <w:r w:rsidRPr="002F4A70" w:rsidR="002F4A70">
        <w:rPr>
          <w:sz w:val="22"/>
          <w:szCs w:val="22"/>
          <w:lang w:val="en-US"/>
        </w:rPr>
        <w:t>09215467B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