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Дерменджиева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denitsa.sn@gmail.com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+359897823807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29.6.1992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