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alina</w:t>
      </w:r>
      <w:r w:rsidR="00594BA5">
        <w:rPr>
          <w:sz w:val="20"/>
          <w:szCs w:val="20"/>
          <w:lang w:val="bg-BG"/>
        </w:rPr>
        <w:t xml:space="preserve"> </w:t>
      </w:r>
      <w:r w:rsidRPr="001D0D09">
        <w:rPr>
          <w:sz w:val="20"/>
          <w:szCs w:val="20"/>
        </w:rPr>
        <w:t>hridina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+359895103015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alinka.egorova.97@gmail.com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