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Stivan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Cholakov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stivan_cholakov@abv.bg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+359898480844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23.11.2006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