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Hristov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burtogo@hotmail.com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+359878258499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24.6.1978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Rada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8.2.2023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