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Bruno Kacprowicz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Alan Tyrzyk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Dominik Stachowiak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Mateusz Ziatyk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20.07.2014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Wiktor Kaczmarek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23.05.2014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