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Zhyhylii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+447442200773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