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Gabriel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Stavrev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morandan@protonmail.com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+359886450584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