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Mieke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Schifferer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L2N4W162N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21/3/2005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+34622320600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olivegreen2103@gmail.com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Mieke Schifferer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