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Ruaan</w:t>
      </w:r>
      <w:r w:rsidR="00405CC1">
        <w:t xml:space="preserve"> </w:t>
      </w:r>
      <w:r w:rsidRPr="00405CC1" w:rsidR="00405CC1">
        <w:t>Swanepoel</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9210205130087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Eduan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2018/10/11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Daniel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2023/06/17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