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sonia  semah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1.3.1982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+359887413304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sonia.semah@gmail.com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