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Targhettini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20/02/1994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+393409964484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targhettinithomas@live.it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