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Witkowska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+48502262572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Witkowski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Benjamin Elliot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