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Wudarska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kasiaww81@gmail.com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+48501447776 ,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Celina Wudarska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