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Zawada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+34604450623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Zawada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Maksymilian Zawada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Iwo Zawada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