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Dominyka Vaitekunaite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