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Romina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Arvelo Lapaitis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48092494t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5/12/1993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+34699797610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romina426@gmail.com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15/12/2025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15/12/2025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Romina Arvelo Lapaitis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