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Lyudmila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Pumpalova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lyudmila.pumpalova@icloud.com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+3590877814925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