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Wojnowska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+48503773194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21.09.1975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Paulina Wojnowska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11.02.2011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