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Brendan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Guraliuk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+16048689982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Ab048808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bguraliuk@gmail.com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Vancouver, BC, Canada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V5n 3s7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Maya Patel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+16133288681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Brendan Guraliuk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