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Almarie</w:t>
      </w:r>
      <w:r w:rsidR="00405CC1">
        <w:t xml:space="preserve"> </w:t>
      </w:r>
      <w:r w:rsidRPr="00405CC1" w:rsidR="00405CC1">
        <w:t>Strydom</w:t>
      </w:r>
    </w:p>
    <w:p w:rsidRPr="00BF6E37" w:rsidR="00BF6E37" w:rsidP="00795766" w:rsidRDefault="00BF6E37" w14:paraId="2A1E2765" w14:textId="1E02A52F">
      <w:pPr>
        <w:jc w:val="both"/>
      </w:pPr>
      <w:r w:rsidRPr="00BF6E37">
        <w:rPr>
          <w:b/>
          <w:bCs/>
        </w:rPr>
        <w:t>ID NUMBER:</w:t>
      </w:r>
      <w:r w:rsidRPr="00BF6E37">
        <w:t xml:space="preserve"> </w:t>
      </w:r>
      <w:r w:rsidRPr="001B39C6" w:rsidR="001B39C6">
        <w:t>7208100139080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Amore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2015/06/04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Luanke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2012/01/23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