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Lucas Benstead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30/12/2025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