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Eduline</w:t>
      </w:r>
      <w:r w:rsidR="00405CC1">
        <w:t xml:space="preserve"> </w:t>
      </w:r>
      <w:r w:rsidRPr="00405CC1" w:rsidR="00405CC1">
        <w:t>Barnard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9406060028081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