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Samuel ignacio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Gana santa maria</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+351936224962</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306684152</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samuelgana14@gmail.com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2765-515 estoril</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19/06/2002</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17/12/2025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Samuel ignacio Gana santa maria</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