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Adamus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+48698492314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 Granizo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 Granizo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