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Mtoto</w:t>
      </w:r>
      <w:r w:rsidR="00405CC1">
        <w:t xml:space="preserve"> </w:t>
      </w:r>
      <w:r w:rsidRPr="00405CC1" w:rsidR="00405CC1">
        <w:t>Wa Africa</w:t>
      </w:r>
    </w:p>
    <w:p w:rsidRPr="00BF6E37" w:rsidR="00BF6E37" w:rsidP="00795766" w:rsidRDefault="00BF6E37" w14:paraId="2A1E2765" w14:textId="1E02A52F">
      <w:pPr>
        <w:jc w:val="both"/>
      </w:pPr>
      <w:r w:rsidRPr="00BF6E37">
        <w:rPr>
          <w:b/>
          <w:bCs/>
        </w:rPr>
        <w:t>ID NUMBER:</w:t>
      </w:r>
      <w:r w:rsidRPr="00BF6E37">
        <w:t xml:space="preserve"> </w:t>
      </w:r>
      <w:r w:rsidRPr="001B39C6" w:rsidR="001B39C6">
        <w:t>FN86009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Sonsu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2016/05/04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Wangli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2021/06/05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