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Terol i Ortega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