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Ilias</w:t>
      </w:r>
      <w:r w:rsidR="00594BA5">
        <w:rPr>
          <w:sz w:val="20"/>
          <w:szCs w:val="20"/>
          <w:lang w:val="bg-BG"/>
        </w:rPr>
        <w:t xml:space="preserve"> </w:t>
      </w:r>
      <w:r w:rsidRPr="001D0D09">
        <w:rPr>
          <w:sz w:val="20"/>
          <w:szCs w:val="20"/>
        </w:rPr>
        <w:t>Polyzogopoulos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+306985069603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louis_ilias@hotmail.com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