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+359898841155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ivo.ivanov900727@gmail.com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