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Deogracias</w:t>
      </w:r>
      <w:r w:rsidR="00405CC1">
        <w:t xml:space="preserve"> </w:t>
      </w:r>
      <w:r w:rsidRPr="00405CC1" w:rsidR="00405CC1">
        <w:t>Ndzondo</w:t>
      </w:r>
    </w:p>
    <w:p w:rsidRPr="00BF6E37" w:rsidR="00BF6E37" w:rsidP="00795766" w:rsidRDefault="00BF6E37" w14:paraId="2A1E2765" w14:textId="1E02A52F">
      <w:pPr>
        <w:jc w:val="both"/>
      </w:pPr>
      <w:r w:rsidRPr="00BF6E37">
        <w:rPr>
          <w:b/>
          <w:bCs/>
        </w:rPr>
        <w:t>ID NUMBER:</w:t>
      </w:r>
      <w:r w:rsidRPr="00BF6E37">
        <w:t xml:space="preserve"> </w:t>
      </w:r>
      <w:r w:rsidRPr="001B39C6" w:rsidR="001B39C6">
        <w:t>CTR/00245799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Kiesse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