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Jarosław Ładziak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+48694290500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Leon Ładziak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02.07.2014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Jakub Szkudlarczyk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07.04.2014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