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Драганов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m.draganov1@gmail.com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+359896801770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