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Petar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Petkov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24.2.1973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+359898631023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petar50@abv.bg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Kristian Petkov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22.7.2019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