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Jodie</w:t>
      </w:r>
      <w:r w:rsidR="00405CC1">
        <w:t xml:space="preserve"> </w:t>
      </w:r>
      <w:r w:rsidRPr="00405CC1" w:rsidR="00405CC1">
        <w:t>Cullum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8403160110084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Alalnah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Alyssa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